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B" w:rsidRPr="00BA659B" w:rsidRDefault="00BA659B" w:rsidP="00BA659B">
      <w:pPr>
        <w:pStyle w:val="71"/>
        <w:shd w:val="clear" w:color="auto" w:fill="auto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bookmark0"/>
      <w:bookmarkStart w:id="1" w:name="_GoBack"/>
      <w:bookmarkEnd w:id="1"/>
      <w:r w:rsidRPr="00BA659B">
        <w:rPr>
          <w:b/>
          <w:color w:val="000000"/>
          <w:sz w:val="28"/>
          <w:szCs w:val="28"/>
          <w:lang w:eastAsia="ru-RU" w:bidi="ru-RU"/>
        </w:rPr>
        <w:t>Правила заполнения бланков ГВЭ</w:t>
      </w:r>
      <w:bookmarkEnd w:id="0"/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Участники ГВЭ выполняют экзаменационные работы на бланках ГВЭ:</w:t>
      </w:r>
    </w:p>
    <w:p w:rsidR="00BA659B" w:rsidRPr="00BA659B" w:rsidRDefault="00BA659B" w:rsidP="00783032">
      <w:pPr>
        <w:pStyle w:val="71"/>
        <w:numPr>
          <w:ilvl w:val="0"/>
          <w:numId w:val="1"/>
        </w:numPr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бланк регистрации;</w:t>
      </w:r>
    </w:p>
    <w:p w:rsidR="00064DAE" w:rsidRPr="00064DAE" w:rsidRDefault="00BA659B" w:rsidP="00783032">
      <w:pPr>
        <w:pStyle w:val="71"/>
        <w:numPr>
          <w:ilvl w:val="0"/>
          <w:numId w:val="1"/>
        </w:numPr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бланк ответов</w:t>
      </w:r>
      <w:r w:rsidR="00064DAE">
        <w:rPr>
          <w:color w:val="000000"/>
          <w:sz w:val="28"/>
          <w:szCs w:val="28"/>
          <w:lang w:eastAsia="ru-RU" w:bidi="ru-RU"/>
        </w:rPr>
        <w:t>;</w:t>
      </w:r>
    </w:p>
    <w:p w:rsidR="00BA659B" w:rsidRPr="00BA659B" w:rsidRDefault="00064DAE" w:rsidP="00783032">
      <w:pPr>
        <w:pStyle w:val="71"/>
        <w:numPr>
          <w:ilvl w:val="0"/>
          <w:numId w:val="1"/>
        </w:numPr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064DAE">
        <w:rPr>
          <w:color w:val="000000"/>
          <w:sz w:val="28"/>
          <w:szCs w:val="28"/>
          <w:lang w:eastAsia="ru-RU" w:bidi="ru-RU"/>
        </w:rPr>
        <w:t>дополнительный бланк ответов</w:t>
      </w:r>
      <w:r w:rsidR="00BA659B" w:rsidRPr="00BA659B">
        <w:rPr>
          <w:color w:val="000000"/>
          <w:sz w:val="28"/>
          <w:szCs w:val="28"/>
          <w:lang w:eastAsia="ru-RU" w:bidi="ru-RU"/>
        </w:rPr>
        <w:t>.</w:t>
      </w:r>
    </w:p>
    <w:p w:rsidR="00064DAE" w:rsidRPr="00BA659B" w:rsidRDefault="00064DAE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Pr="00BA659B">
        <w:rPr>
          <w:color w:val="000000"/>
          <w:sz w:val="28"/>
          <w:szCs w:val="28"/>
          <w:lang w:eastAsia="ru-RU" w:bidi="ru-RU"/>
        </w:rPr>
        <w:t>ополнительный бланк ответов выдает</w:t>
      </w:r>
      <w:r>
        <w:rPr>
          <w:color w:val="000000"/>
          <w:sz w:val="28"/>
          <w:szCs w:val="28"/>
          <w:lang w:eastAsia="ru-RU" w:bidi="ru-RU"/>
        </w:rPr>
        <w:t>ся</w:t>
      </w:r>
      <w:r w:rsidRPr="00BA659B">
        <w:rPr>
          <w:color w:val="000000"/>
          <w:sz w:val="28"/>
          <w:szCs w:val="28"/>
          <w:lang w:eastAsia="ru-RU" w:bidi="ru-RU"/>
        </w:rPr>
        <w:t xml:space="preserve"> организатор</w:t>
      </w:r>
      <w:r>
        <w:rPr>
          <w:color w:val="000000"/>
          <w:sz w:val="28"/>
          <w:szCs w:val="28"/>
          <w:lang w:eastAsia="ru-RU" w:bidi="ru-RU"/>
        </w:rPr>
        <w:t>ом</w:t>
      </w:r>
      <w:r w:rsidRPr="00BA659B">
        <w:rPr>
          <w:color w:val="000000"/>
          <w:sz w:val="28"/>
          <w:szCs w:val="28"/>
          <w:lang w:eastAsia="ru-RU" w:bidi="ru-RU"/>
        </w:rPr>
        <w:t xml:space="preserve"> по просьбе участника </w:t>
      </w:r>
      <w:r>
        <w:rPr>
          <w:color w:val="000000"/>
          <w:sz w:val="28"/>
          <w:szCs w:val="28"/>
          <w:lang w:eastAsia="ru-RU" w:bidi="ru-RU"/>
        </w:rPr>
        <w:t>п</w:t>
      </w:r>
      <w:r w:rsidRPr="00BA659B">
        <w:rPr>
          <w:color w:val="000000"/>
          <w:sz w:val="28"/>
          <w:szCs w:val="28"/>
          <w:lang w:eastAsia="ru-RU" w:bidi="ru-RU"/>
        </w:rPr>
        <w:t>ри недостатке места для записи ответов на задания на бланке ответов (включая обратную сторону бланка).</w:t>
      </w:r>
    </w:p>
    <w:p w:rsidR="00064DAE" w:rsidRDefault="00064DAE" w:rsidP="00783032">
      <w:pPr>
        <w:pStyle w:val="71"/>
        <w:shd w:val="clear" w:color="auto" w:fill="auto"/>
        <w:spacing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64DAE">
        <w:rPr>
          <w:color w:val="000000"/>
          <w:sz w:val="28"/>
          <w:szCs w:val="28"/>
          <w:lang w:eastAsia="ru-RU" w:bidi="ru-RU"/>
        </w:rPr>
        <w:t xml:space="preserve">Информация, внесенная в бланки, сканируется и обрабатывается с использованием специальных аппаратно-программных средств, поэтому при заполнении бланков необходимо соблюдать настоящие правила. </w:t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bookmarkStart w:id="2" w:name="bookmark2"/>
      <w:r w:rsidRPr="00BA659B">
        <w:rPr>
          <w:b/>
          <w:color w:val="000000"/>
          <w:sz w:val="28"/>
          <w:szCs w:val="28"/>
          <w:lang w:eastAsia="ru-RU" w:bidi="ru-RU"/>
        </w:rPr>
        <w:t>Основные правила заполнения бланков ГВЭ</w:t>
      </w:r>
      <w:bookmarkEnd w:id="2"/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Все бланки ГВЭ заполняются гелевой или капиллярной ручкой черного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цвета.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Участник должен изображать каждую цифру и букву во всех заполняемых полях бланка регистрации, бланка ответов, дополнительного бланка ответов, тщательно копируя образец ее написания из строки с образцами написания символов, расположенными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Каждое поле в бланках заполняется, начиная с первой </w:t>
      </w:r>
      <w:r w:rsidRPr="005D7383">
        <w:rPr>
          <w:color w:val="000000"/>
          <w:sz w:val="28"/>
          <w:szCs w:val="28"/>
          <w:lang w:eastAsia="ru-RU" w:bidi="ru-RU"/>
        </w:rPr>
        <w:t>поз</w:t>
      </w:r>
      <w:r w:rsidRPr="005D7383">
        <w:rPr>
          <w:rStyle w:val="11"/>
          <w:sz w:val="28"/>
          <w:szCs w:val="28"/>
          <w:u w:val="none"/>
        </w:rPr>
        <w:t>ици</w:t>
      </w:r>
      <w:r w:rsidRPr="005D7383">
        <w:rPr>
          <w:color w:val="000000"/>
          <w:sz w:val="28"/>
          <w:szCs w:val="28"/>
          <w:lang w:eastAsia="ru-RU" w:bidi="ru-RU"/>
        </w:rPr>
        <w:t>и</w:t>
      </w:r>
      <w:r w:rsidRPr="00BA659B">
        <w:rPr>
          <w:color w:val="000000"/>
          <w:sz w:val="28"/>
          <w:szCs w:val="28"/>
          <w:lang w:eastAsia="ru-RU" w:bidi="ru-RU"/>
        </w:rPr>
        <w:t xml:space="preserve"> (в том числе и поля для занесения фамилии, имени и отчества участника ГВЭ).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На бланке ответов, а также на дополнительном бланке ответов не должно быть пометок, содержащих информацию о личности участника ГВЭ.</w:t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BA659B">
        <w:rPr>
          <w:b/>
          <w:color w:val="000000"/>
          <w:sz w:val="28"/>
          <w:szCs w:val="28"/>
          <w:lang w:eastAsia="ru-RU" w:bidi="ru-RU"/>
        </w:rPr>
        <w:t>Категорически запрещается: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и др.).</w:t>
      </w:r>
    </w:p>
    <w:p w:rsidR="005D7383" w:rsidRDefault="00D926AF" w:rsidP="005D7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1C5AED9" wp14:editId="77D1AA3F">
            <wp:simplePos x="0" y="0"/>
            <wp:positionH relativeFrom="column">
              <wp:posOffset>-262890</wp:posOffset>
            </wp:positionH>
            <wp:positionV relativeFrom="paragraph">
              <wp:posOffset>575310</wp:posOffset>
            </wp:positionV>
            <wp:extent cx="6604635" cy="2343150"/>
            <wp:effectExtent l="19050" t="19050" r="24765" b="19050"/>
            <wp:wrapTight wrapText="bothSides">
              <wp:wrapPolygon edited="0">
                <wp:start x="-62" y="-176"/>
                <wp:lineTo x="-62" y="21600"/>
                <wp:lineTo x="21619" y="21600"/>
                <wp:lineTo x="21619" y="-176"/>
                <wp:lineTo x="-62" y="-17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96"/>
                    <a:stretch/>
                  </pic:blipFill>
                  <pic:spPr bwMode="auto">
                    <a:xfrm>
                      <a:off x="0" y="0"/>
                      <a:ext cx="6604635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9B" w:rsidRPr="00BA659B">
        <w:rPr>
          <w:sz w:val="28"/>
          <w:szCs w:val="28"/>
        </w:rPr>
        <w:t>По указанию ответственного организатора в аудитории участники ГВЭ приступают к заполнению верхней части бланк</w:t>
      </w:r>
      <w:r w:rsidR="00783032">
        <w:rPr>
          <w:sz w:val="28"/>
          <w:szCs w:val="28"/>
        </w:rPr>
        <w:t>ов</w:t>
      </w:r>
      <w:r w:rsidR="00BA659B" w:rsidRPr="00BA659B">
        <w:rPr>
          <w:sz w:val="28"/>
          <w:szCs w:val="28"/>
        </w:rPr>
        <w:t xml:space="preserve"> регистрации.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код региона - 47;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код образовательной организации;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номер и буква класса (при наличии);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код ППЭ;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номер аудитории;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дата проведения экзамена (ДД-ММ-ГГ);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>Код предмета;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>Название предмета</w:t>
      </w:r>
    </w:p>
    <w:p w:rsidR="00783032" w:rsidRPr="00BA659B" w:rsidRDefault="00783032" w:rsidP="0078303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8698B8" wp14:editId="0B9D7B40">
            <wp:simplePos x="0" y="0"/>
            <wp:positionH relativeFrom="column">
              <wp:posOffset>-8255</wp:posOffset>
            </wp:positionH>
            <wp:positionV relativeFrom="paragraph">
              <wp:posOffset>570865</wp:posOffset>
            </wp:positionV>
            <wp:extent cx="6468110" cy="1896110"/>
            <wp:effectExtent l="19050" t="19050" r="27940" b="279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59B">
        <w:rPr>
          <w:rFonts w:eastAsia="Times New Roman"/>
          <w:color w:val="000000"/>
          <w:sz w:val="28"/>
          <w:szCs w:val="28"/>
          <w:lang w:bidi="ru-RU"/>
        </w:rPr>
        <w:t>Поля средней части бланка регистрации «Сведения об участнике» заполняются участником самостоятельно.</w:t>
      </w:r>
    </w:p>
    <w:p w:rsidR="00783032" w:rsidRDefault="00783032" w:rsidP="00E60B25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72D02A" wp14:editId="30A8BA6B">
            <wp:simplePos x="0" y="0"/>
            <wp:positionH relativeFrom="column">
              <wp:posOffset>-24765</wp:posOffset>
            </wp:positionH>
            <wp:positionV relativeFrom="paragraph">
              <wp:posOffset>2993390</wp:posOffset>
            </wp:positionV>
            <wp:extent cx="6562725" cy="1143000"/>
            <wp:effectExtent l="19050" t="19050" r="28575" b="19050"/>
            <wp:wrapThrough wrapText="bothSides">
              <wp:wrapPolygon edited="0">
                <wp:start x="-63" y="-360"/>
                <wp:lineTo x="-63" y="21600"/>
                <wp:lineTo x="21631" y="21600"/>
                <wp:lineTo x="21631" y="-360"/>
                <wp:lineTo x="-63" y="-36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79" b="3021"/>
                    <a:stretch/>
                  </pic:blipFill>
                  <pic:spPr bwMode="auto">
                    <a:xfrm>
                      <a:off x="0" y="0"/>
                      <a:ext cx="6562725" cy="1143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В нижней части бланка регистрации расположены отметки для заполнения организатором в аудитории. Поля </w:t>
      </w:r>
      <w:r w:rsidRPr="00BA659B">
        <w:rPr>
          <w:sz w:val="28"/>
          <w:szCs w:val="28"/>
          <w:lang w:bidi="ru-RU"/>
        </w:rPr>
        <w:t>запол</w:t>
      </w:r>
      <w:r>
        <w:rPr>
          <w:sz w:val="28"/>
          <w:szCs w:val="28"/>
          <w:lang w:bidi="ru-RU"/>
        </w:rPr>
        <w:t>няются</w:t>
      </w:r>
      <w:r w:rsidR="00BA659B" w:rsidRPr="00BA659B">
        <w:rPr>
          <w:sz w:val="28"/>
          <w:szCs w:val="28"/>
          <w:lang w:bidi="ru-RU"/>
        </w:rPr>
        <w:t xml:space="preserve">, если участник ГВЭ удален с экзамена в связи с нарушением установленного порядка проведения ГИА или не закончил экзамен по уважительной причине. </w:t>
      </w:r>
    </w:p>
    <w:p w:rsidR="00BB5C8F" w:rsidRDefault="00BB5C8F" w:rsidP="00BB5C8F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lastRenderedPageBreak/>
        <w:t>В средней части бланка регистрации расположена краткая инструкция по работе с бланками ГВЭ  и поле для подписи участника ГВЭ.</w:t>
      </w:r>
    </w:p>
    <w:p w:rsidR="00BA659B" w:rsidRPr="00BA659B" w:rsidRDefault="00783032" w:rsidP="00BA659B">
      <w:pPr>
        <w:spacing w:line="276" w:lineRule="auto"/>
        <w:ind w:firstLine="709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9E2FEB2" wp14:editId="3451AFE2">
            <wp:simplePos x="0" y="0"/>
            <wp:positionH relativeFrom="column">
              <wp:posOffset>70485</wp:posOffset>
            </wp:positionH>
            <wp:positionV relativeFrom="paragraph">
              <wp:posOffset>782320</wp:posOffset>
            </wp:positionV>
            <wp:extent cx="6296025" cy="2865120"/>
            <wp:effectExtent l="19050" t="19050" r="28575" b="1143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1" b="23021"/>
                    <a:stretch/>
                  </pic:blipFill>
                  <pic:spPr bwMode="auto">
                    <a:xfrm>
                      <a:off x="0" y="0"/>
                      <a:ext cx="6296025" cy="28651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9B" w:rsidRPr="00BA659B">
        <w:rPr>
          <w:sz w:val="28"/>
          <w:szCs w:val="28"/>
          <w:lang w:bidi="ru-RU"/>
        </w:rPr>
        <w:t>После окончания заполнения бланка регистрации и выполнения всех пунктов краткой инструкции по работе с бланками ГВЭ («При заполнении следует...») участник ГВЭ ставит свою подпись в специально отведенном для этого поле.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В случае если участник ГВЭ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BA659B">
        <w:rPr>
          <w:b/>
          <w:color w:val="000000"/>
          <w:sz w:val="28"/>
          <w:szCs w:val="28"/>
          <w:lang w:eastAsia="ru-RU" w:bidi="ru-RU"/>
        </w:rPr>
        <w:t>Заполнение бланка ответов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Бланк ответов предназначен для записи ответов на задания КИМ.</w:t>
      </w:r>
    </w:p>
    <w:p w:rsidR="00BA659B" w:rsidRPr="00BA659B" w:rsidRDefault="00BA659B" w:rsidP="00FE20B8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Поле «Резерв-4» не заполняется.</w:t>
      </w:r>
    </w:p>
    <w:p w:rsidR="00847D4C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b/>
          <w:i/>
          <w:color w:val="000000"/>
          <w:sz w:val="28"/>
          <w:szCs w:val="28"/>
          <w:lang w:bidi="ru-RU"/>
        </w:rPr>
        <w:t>При недостатке места для ответов на лицевой стороне бланка ответов</w:t>
      </w:r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 участник ГВЭ должен продолжить записи на оборотной стороне бланка, сделав в нижней части области ответов лицевой стороны бланка запись </w:t>
      </w:r>
      <w:r w:rsidRPr="00BA659B">
        <w:rPr>
          <w:rFonts w:eastAsia="Times New Roman"/>
          <w:b/>
          <w:i/>
          <w:color w:val="000000"/>
          <w:sz w:val="28"/>
          <w:szCs w:val="28"/>
          <w:lang w:bidi="ru-RU"/>
        </w:rPr>
        <w:t>«смотри на обороте».</w:t>
      </w:r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Для удобства все страницы бланка ответов пронумерованы и разлинованы пунктирными линиями «в клеточку».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При недостатке места для записи ответов на задания на бланке ответов (включая обратную сторону бланка) организатор в аудитории по просьбе участника выдает дополнительный бланк ответов.</w:t>
      </w:r>
    </w:p>
    <w:p w:rsidR="00D14531" w:rsidRDefault="00D14531">
      <w:pPr>
        <w:rPr>
          <w:rFonts w:eastAsia="Times New Roman"/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br w:type="page"/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BA659B">
        <w:rPr>
          <w:b/>
          <w:color w:val="000000"/>
          <w:sz w:val="28"/>
          <w:szCs w:val="28"/>
          <w:lang w:eastAsia="ru-RU" w:bidi="ru-RU"/>
        </w:rPr>
        <w:t>Заполнение дополнительного бланка ответов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Дополнительный бланк ответов выдается организатором в аудитории по требованию участника ГВЭ в случае нехватки места для записи ответов на бланке ответов (включая его оборотную сторону).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В верхней части дополнительного бланка ответов расположены вертикальный штрих-код, горизонтальный штрих</w:t>
      </w:r>
      <w:r w:rsidR="00BB5C8F">
        <w:rPr>
          <w:rFonts w:eastAsia="Times New Roman"/>
          <w:color w:val="000000"/>
          <w:sz w:val="28"/>
          <w:szCs w:val="28"/>
          <w:lang w:bidi="ru-RU"/>
        </w:rPr>
        <w:t>-</w:t>
      </w:r>
      <w:r w:rsidRPr="00BA659B">
        <w:rPr>
          <w:rFonts w:eastAsia="Times New Roman"/>
          <w:color w:val="000000"/>
          <w:sz w:val="28"/>
          <w:szCs w:val="28"/>
          <w:lang w:bidi="ru-RU"/>
        </w:rPr>
        <w:t>код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Поле «Резерв-5» не заполняется.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bidi="ru-RU"/>
        </w:rPr>
      </w:pPr>
      <w:r w:rsidRPr="00BA659B">
        <w:rPr>
          <w:rFonts w:eastAsia="Times New Roman"/>
          <w:b/>
          <w:i/>
          <w:color w:val="000000"/>
          <w:sz w:val="28"/>
          <w:szCs w:val="28"/>
          <w:lang w:bidi="ru-RU"/>
        </w:rPr>
        <w:t>Ответы, внесенные в каждый следующий дополнительный бланк ответов (включая его оборотную сторону),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Если дополнительный бланк ответов содержит незаполненные области (за исключением регистрационных полей), то организаторы погашают их следующим образом: </w:t>
      </w:r>
      <w:r w:rsidRPr="00BA659B">
        <w:rPr>
          <w:rFonts w:eastAsia="Times New Roman"/>
          <w:color w:val="000000"/>
          <w:sz w:val="28"/>
          <w:szCs w:val="28"/>
          <w:lang w:eastAsia="en-US" w:bidi="en-US"/>
        </w:rPr>
        <w:t>«</w:t>
      </w:r>
      <w:r w:rsidRPr="00BA659B">
        <w:rPr>
          <w:rFonts w:eastAsia="Times New Roman"/>
          <w:color w:val="000000"/>
          <w:sz w:val="28"/>
          <w:szCs w:val="28"/>
          <w:lang w:val="en-US" w:eastAsia="en-US" w:bidi="en-US"/>
        </w:rPr>
        <w:t>Z</w:t>
      </w:r>
      <w:r w:rsidRPr="00BA659B">
        <w:rPr>
          <w:rFonts w:eastAsia="Times New Roman"/>
          <w:color w:val="000000"/>
          <w:sz w:val="28"/>
          <w:szCs w:val="28"/>
          <w:lang w:eastAsia="en-US" w:bidi="en-US"/>
        </w:rPr>
        <w:t>».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</w:rPr>
      </w:pPr>
    </w:p>
    <w:sectPr w:rsidR="00BA659B" w:rsidRPr="00BA659B" w:rsidSect="00BA659B">
      <w:pgSz w:w="11906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ED54FD"/>
    <w:multiLevelType w:val="multilevel"/>
    <w:tmpl w:val="502AD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D"/>
    <w:rsid w:val="00034E4F"/>
    <w:rsid w:val="00064DAE"/>
    <w:rsid w:val="00247826"/>
    <w:rsid w:val="00473D1D"/>
    <w:rsid w:val="005D7383"/>
    <w:rsid w:val="005F17B6"/>
    <w:rsid w:val="005F4722"/>
    <w:rsid w:val="006B5532"/>
    <w:rsid w:val="00783032"/>
    <w:rsid w:val="00847D4C"/>
    <w:rsid w:val="009B2453"/>
    <w:rsid w:val="00AB6870"/>
    <w:rsid w:val="00B24A15"/>
    <w:rsid w:val="00BA659B"/>
    <w:rsid w:val="00BB5C8F"/>
    <w:rsid w:val="00CF4688"/>
    <w:rsid w:val="00D14531"/>
    <w:rsid w:val="00D926AF"/>
    <w:rsid w:val="00E60B25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71"/>
    <w:rsid w:val="00BA659B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A659B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1">
    <w:name w:val="Заголовок №4_"/>
    <w:basedOn w:val="a0"/>
    <w:link w:val="42"/>
    <w:rsid w:val="00BA65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BA659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A659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71">
    <w:name w:val="Основной текст7"/>
    <w:basedOn w:val="a"/>
    <w:link w:val="a9"/>
    <w:rsid w:val="00BA659B"/>
    <w:pPr>
      <w:widowControl w:val="0"/>
      <w:shd w:val="clear" w:color="auto" w:fill="FFFFFF"/>
      <w:spacing w:line="320" w:lineRule="exact"/>
      <w:jc w:val="right"/>
    </w:pPr>
    <w:rPr>
      <w:rFonts w:eastAsia="Times New Roman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BA659B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eastAsia="Times New Roman"/>
      <w:b/>
      <w:bCs/>
      <w:sz w:val="30"/>
      <w:szCs w:val="30"/>
      <w:lang w:eastAsia="en-US"/>
    </w:rPr>
  </w:style>
  <w:style w:type="paragraph" w:customStyle="1" w:styleId="42">
    <w:name w:val="Заголовок №4"/>
    <w:basedOn w:val="a"/>
    <w:link w:val="41"/>
    <w:rsid w:val="00BA659B"/>
    <w:pPr>
      <w:widowControl w:val="0"/>
      <w:shd w:val="clear" w:color="auto" w:fill="FFFFFF"/>
      <w:spacing w:after="360" w:line="0" w:lineRule="atLeast"/>
      <w:jc w:val="center"/>
      <w:outlineLvl w:val="3"/>
    </w:pPr>
    <w:rPr>
      <w:rFonts w:eastAsia="Times New Roman"/>
      <w:b/>
      <w:bCs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BA659B"/>
    <w:pPr>
      <w:widowControl w:val="0"/>
      <w:shd w:val="clear" w:color="auto" w:fill="FFFFFF"/>
      <w:spacing w:before="240" w:line="29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D7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383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D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8303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71"/>
    <w:rsid w:val="00BA659B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A659B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1">
    <w:name w:val="Заголовок №4_"/>
    <w:basedOn w:val="a0"/>
    <w:link w:val="42"/>
    <w:rsid w:val="00BA65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BA659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A659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71">
    <w:name w:val="Основной текст7"/>
    <w:basedOn w:val="a"/>
    <w:link w:val="a9"/>
    <w:rsid w:val="00BA659B"/>
    <w:pPr>
      <w:widowControl w:val="0"/>
      <w:shd w:val="clear" w:color="auto" w:fill="FFFFFF"/>
      <w:spacing w:line="320" w:lineRule="exact"/>
      <w:jc w:val="right"/>
    </w:pPr>
    <w:rPr>
      <w:rFonts w:eastAsia="Times New Roman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BA659B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eastAsia="Times New Roman"/>
      <w:b/>
      <w:bCs/>
      <w:sz w:val="30"/>
      <w:szCs w:val="30"/>
      <w:lang w:eastAsia="en-US"/>
    </w:rPr>
  </w:style>
  <w:style w:type="paragraph" w:customStyle="1" w:styleId="42">
    <w:name w:val="Заголовок №4"/>
    <w:basedOn w:val="a"/>
    <w:link w:val="41"/>
    <w:rsid w:val="00BA659B"/>
    <w:pPr>
      <w:widowControl w:val="0"/>
      <w:shd w:val="clear" w:color="auto" w:fill="FFFFFF"/>
      <w:spacing w:after="360" w:line="0" w:lineRule="atLeast"/>
      <w:jc w:val="center"/>
      <w:outlineLvl w:val="3"/>
    </w:pPr>
    <w:rPr>
      <w:rFonts w:eastAsia="Times New Roman"/>
      <w:b/>
      <w:bCs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BA659B"/>
    <w:pPr>
      <w:widowControl w:val="0"/>
      <w:shd w:val="clear" w:color="auto" w:fill="FFFFFF"/>
      <w:spacing w:before="240" w:line="29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D7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383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D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8303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013</cp:lastModifiedBy>
  <cp:revision>2</cp:revision>
  <cp:lastPrinted>2017-10-26T13:57:00Z</cp:lastPrinted>
  <dcterms:created xsi:type="dcterms:W3CDTF">2017-11-13T12:12:00Z</dcterms:created>
  <dcterms:modified xsi:type="dcterms:W3CDTF">2017-11-13T12:12:00Z</dcterms:modified>
</cp:coreProperties>
</file>